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EB5324">
        <w:t>153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EB5324">
        <w:rPr>
          <w:b/>
        </w:rPr>
        <w:t>BT Limited, organizační složka</w:t>
      </w:r>
      <w:r w:rsidR="008362DC" w:rsidRPr="00AA1C9C">
        <w:t xml:space="preserve">, se sídlem </w:t>
      </w:r>
      <w:r w:rsidR="00EB5324">
        <w:t>V celnici 1031/4</w:t>
      </w:r>
      <w:r w:rsidR="008362DC" w:rsidRPr="00AA1C9C">
        <w:t xml:space="preserve">, </w:t>
      </w:r>
      <w:r w:rsidR="00EB5324">
        <w:t>110 00 Praha 1 – Nové Město</w:t>
      </w:r>
      <w:r w:rsidR="008362DC" w:rsidRPr="00AA1C9C">
        <w:t>, IČO:</w:t>
      </w:r>
      <w:r w:rsidR="005618E8">
        <w:t> </w:t>
      </w:r>
      <w:r w:rsidR="00EB5324">
        <w:rPr>
          <w:rStyle w:val="Siln"/>
          <w:b w:val="0"/>
        </w:rPr>
        <w:t>70802025</w:t>
      </w:r>
      <w:r w:rsidR="008362DC" w:rsidRPr="008E275E">
        <w:rPr>
          <w:b/>
        </w:rPr>
        <w:t xml:space="preserve"> </w:t>
      </w:r>
      <w:r w:rsidRPr="00867296">
        <w:t xml:space="preserve">(dále jen „účastník řízení“), </w:t>
      </w:r>
      <w:r w:rsidR="00051B87" w:rsidRPr="00867296">
        <w:t xml:space="preserve">dne </w:t>
      </w:r>
      <w:r w:rsidR="00A76589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42235E">
        <w:t xml:space="preserve">společností </w:t>
      </w:r>
      <w:r w:rsidR="00EB5324" w:rsidRPr="00EB5324">
        <w:t>BT Limited, organizační složka</w:t>
      </w:r>
      <w:r w:rsidR="00EB5324" w:rsidRPr="00AA1C9C">
        <w:t xml:space="preserve">, se sídlem </w:t>
      </w:r>
      <w:r w:rsidR="00EB5324">
        <w:t>V celnici 1031/4</w:t>
      </w:r>
      <w:r w:rsidR="00EB5324" w:rsidRPr="00AA1C9C">
        <w:t xml:space="preserve">, </w:t>
      </w:r>
      <w:r w:rsidR="00EB5324">
        <w:t>110 00 Praha 1 – Nové Město</w:t>
      </w:r>
      <w:r w:rsidR="00EB5324" w:rsidRPr="00AA1C9C">
        <w:t xml:space="preserve">, IČO: </w:t>
      </w:r>
      <w:r w:rsidR="00EB5324">
        <w:rPr>
          <w:rStyle w:val="Siln"/>
          <w:b w:val="0"/>
        </w:rPr>
        <w:t>70802025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EB5324">
        <w:t>40</w:t>
      </w:r>
      <w:r w:rsidRPr="00867296">
        <w:t xml:space="preserve">, čj. </w:t>
      </w:r>
      <w:r w:rsidR="00DF19AF" w:rsidRPr="00867296">
        <w:t>ČTÚ-</w:t>
      </w:r>
      <w:r w:rsidR="00CA0F52">
        <w:t>130</w:t>
      </w:r>
      <w:r w:rsidRPr="00867296">
        <w:t xml:space="preserve"> </w:t>
      </w:r>
      <w:r w:rsidR="00EB5324">
        <w:t>718</w:t>
      </w:r>
      <w:r w:rsidRPr="00867296">
        <w:t>/2013-610/</w:t>
      </w:r>
      <w:r w:rsidR="0042235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</w:t>
      </w:r>
      <w:bookmarkStart w:id="0" w:name="_GoBack"/>
      <w:bookmarkEnd w:id="0"/>
      <w:r w:rsidR="00051B87" w:rsidRPr="00BC6A42">
        <w:t>ázaly, že trh č. 1</w:t>
      </w:r>
      <w:r w:rsidRPr="00BC6A42">
        <w:t xml:space="preserve"> není efektivně konkurenčním trhem, neboť na něm působí podniky s významnou tržní silou. </w:t>
      </w:r>
      <w:r w:rsidR="00BC6A42" w:rsidRPr="00BC6A42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BC6A42" w:rsidRPr="00BC6A42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BC6A42" w:rsidRPr="00BC6A42">
        <w:t>Správní orgán proto přistoupil k uložení povinností uvedených ve výroku tohoto rozhodnutí</w:t>
      </w:r>
      <w:r w:rsidRPr="00BC6A42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EB5324">
        <w:t>40</w:t>
      </w:r>
      <w:r w:rsidR="001E5B64" w:rsidRPr="00867296">
        <w:t xml:space="preserve">, </w:t>
      </w:r>
      <w:r w:rsidRPr="00867296">
        <w:t xml:space="preserve">čj. </w:t>
      </w:r>
      <w:r w:rsidR="00CA0F52">
        <w:t>130</w:t>
      </w:r>
      <w:r w:rsidRPr="00867296">
        <w:t xml:space="preserve"> </w:t>
      </w:r>
      <w:r w:rsidR="00EB5324">
        <w:t>718</w:t>
      </w:r>
      <w:r w:rsidRPr="00867296">
        <w:t>/2013-610/</w:t>
      </w:r>
      <w:r w:rsidR="0042235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A76589" w:rsidRDefault="00DF19AF" w:rsidP="00DF19AF">
      <w:pPr>
        <w:spacing w:after="120"/>
        <w:ind w:firstLine="720"/>
        <w:rPr>
          <w:rFonts w:cs="Arial"/>
          <w:szCs w:val="22"/>
        </w:rPr>
      </w:pPr>
      <w:r w:rsidRPr="00A76589">
        <w:rPr>
          <w:rFonts w:cs="Arial"/>
          <w:szCs w:val="22"/>
        </w:rPr>
        <w:lastRenderedPageBreak/>
        <w:t xml:space="preserve">S ohledem na uvedené bylo dne </w:t>
      </w:r>
      <w:r w:rsidR="00A76589" w:rsidRPr="00A76589">
        <w:rPr>
          <w:rFonts w:cs="Arial"/>
          <w:szCs w:val="22"/>
        </w:rPr>
        <w:t>17</w:t>
      </w:r>
      <w:r w:rsidRPr="00A76589">
        <w:rPr>
          <w:rFonts w:cs="Arial"/>
          <w:szCs w:val="22"/>
        </w:rPr>
        <w:t xml:space="preserve">. </w:t>
      </w:r>
      <w:r w:rsidR="00867296" w:rsidRPr="00A76589">
        <w:rPr>
          <w:rFonts w:cs="Arial"/>
          <w:szCs w:val="22"/>
        </w:rPr>
        <w:t>června</w:t>
      </w:r>
      <w:r w:rsidRPr="00A76589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A76589" w:rsidRPr="00A76589">
        <w:rPr>
          <w:rFonts w:cs="Arial"/>
          <w:szCs w:val="22"/>
        </w:rPr>
        <w:t>14</w:t>
      </w:r>
      <w:r w:rsidRPr="00A76589">
        <w:rPr>
          <w:rFonts w:cs="Arial"/>
          <w:szCs w:val="22"/>
        </w:rPr>
        <w:t xml:space="preserve"> dnů ode dne doručení oznámení.  </w:t>
      </w:r>
    </w:p>
    <w:p w:rsidR="00DF19AF" w:rsidRPr="00A76589" w:rsidRDefault="00A76589" w:rsidP="00DF19AF">
      <w:pPr>
        <w:spacing w:after="120"/>
        <w:ind w:firstLine="720"/>
        <w:rPr>
          <w:rFonts w:cs="Arial"/>
          <w:szCs w:val="22"/>
        </w:rPr>
      </w:pPr>
      <w:r w:rsidRPr="00A76589">
        <w:rPr>
          <w:rFonts w:cs="Arial"/>
          <w:szCs w:val="22"/>
        </w:rPr>
        <w:t>Účastník řízení se v uvedené lhůtě nevyjádřil</w:t>
      </w:r>
      <w:r w:rsidR="00DF19AF" w:rsidRPr="00A76589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42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B64"/>
    <w:rsid w:val="00335A9A"/>
    <w:rsid w:val="00342F96"/>
    <w:rsid w:val="00352338"/>
    <w:rsid w:val="00363C25"/>
    <w:rsid w:val="00374634"/>
    <w:rsid w:val="0042235E"/>
    <w:rsid w:val="005618E8"/>
    <w:rsid w:val="006625D8"/>
    <w:rsid w:val="00677E2F"/>
    <w:rsid w:val="008362DC"/>
    <w:rsid w:val="00867296"/>
    <w:rsid w:val="00883939"/>
    <w:rsid w:val="008E275E"/>
    <w:rsid w:val="00923A17"/>
    <w:rsid w:val="009A71C2"/>
    <w:rsid w:val="009C1807"/>
    <w:rsid w:val="009E1F5A"/>
    <w:rsid w:val="009F123D"/>
    <w:rsid w:val="00A237FE"/>
    <w:rsid w:val="00A30AC1"/>
    <w:rsid w:val="00A5044E"/>
    <w:rsid w:val="00A5376F"/>
    <w:rsid w:val="00A612BE"/>
    <w:rsid w:val="00A76589"/>
    <w:rsid w:val="00AA5E86"/>
    <w:rsid w:val="00AD75EA"/>
    <w:rsid w:val="00B4337C"/>
    <w:rsid w:val="00B8380D"/>
    <w:rsid w:val="00BC5CCD"/>
    <w:rsid w:val="00BC6A42"/>
    <w:rsid w:val="00C97906"/>
    <w:rsid w:val="00CA0F52"/>
    <w:rsid w:val="00D20225"/>
    <w:rsid w:val="00DF19AF"/>
    <w:rsid w:val="00EB5324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uiPriority w:val="22"/>
    <w:qFormat/>
    <w:rsid w:val="0083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0</TotalTime>
  <Pages>4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2016-07-18T16:51:00Z</dcterms:created>
  <dcterms:modified xsi:type="dcterms:W3CDTF">2016-07-21T07:53:00Z</dcterms:modified>
</cp:coreProperties>
</file>